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20" w:type="dxa"/>
        <w:tblInd w:w="1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290"/>
        <w:gridCol w:w="2263"/>
        <w:gridCol w:w="3808"/>
      </w:tblGrid>
      <w:tr w:rsidR="002F0CD7" w:rsidRPr="00173AE5" w:rsidTr="00483CEE">
        <w:trPr>
          <w:trHeight w:val="234"/>
          <w:tblCellSpacing w:w="20" w:type="dxa"/>
        </w:trPr>
        <w:tc>
          <w:tcPr>
            <w:tcW w:w="1727" w:type="pct"/>
            <w:shd w:val="clear" w:color="auto" w:fill="auto"/>
          </w:tcPr>
          <w:p w:rsidR="002F0CD7" w:rsidRPr="00B86D06" w:rsidRDefault="002F0CD7" w:rsidP="00483CEE">
            <w:pPr>
              <w:outlineLvl w:val="0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>М</w:t>
            </w:r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B86D06">
              <w:rPr>
                <w:b/>
                <w:color w:val="5F497A"/>
                <w:sz w:val="20"/>
                <w:szCs w:val="20"/>
              </w:rPr>
              <w:t>д</w:t>
            </w:r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ният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хезм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тк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рл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B86D06">
              <w:rPr>
                <w:b/>
                <w:color w:val="5F497A"/>
                <w:sz w:val="20"/>
                <w:szCs w:val="20"/>
              </w:rPr>
              <w:t>ре</w:t>
            </w: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B86D06">
              <w:rPr>
                <w:b/>
                <w:color w:val="5F497A"/>
                <w:sz w:val="20"/>
                <w:szCs w:val="20"/>
              </w:rPr>
              <w:t>н</w:t>
            </w:r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B86D06">
              <w:rPr>
                <w:b/>
                <w:color w:val="5F497A"/>
                <w:sz w:val="20"/>
                <w:szCs w:val="20"/>
              </w:rPr>
              <w:t xml:space="preserve">р 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берлегене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ң</w:t>
            </w:r>
            <w:r w:rsidRPr="00B86D06">
              <w:rPr>
                <w:b/>
                <w:color w:val="5F497A"/>
                <w:sz w:val="20"/>
                <w:szCs w:val="20"/>
              </w:rPr>
              <w:t xml:space="preserve"> Татарстан</w:t>
            </w: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  <w:proofErr w:type="gramStart"/>
            <w:r w:rsidRPr="00B86D06">
              <w:rPr>
                <w:b/>
                <w:color w:val="5F497A"/>
                <w:sz w:val="20"/>
                <w:szCs w:val="20"/>
              </w:rPr>
              <w:t>ж</w:t>
            </w:r>
            <w:proofErr w:type="gramEnd"/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B86D06">
              <w:rPr>
                <w:b/>
                <w:color w:val="5F497A"/>
                <w:sz w:val="20"/>
                <w:szCs w:val="20"/>
              </w:rPr>
              <w:t>м</w:t>
            </w:r>
            <w:r w:rsidRPr="00B86D06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үрият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</w:rPr>
              <w:t xml:space="preserve"> комитеты</w:t>
            </w: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420012, Казан, </w:t>
            </w: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>М</w:t>
            </w:r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proofErr w:type="spellStart"/>
            <w:proofErr w:type="gramStart"/>
            <w:r w:rsidRPr="00B86D06">
              <w:rPr>
                <w:b/>
                <w:color w:val="5F497A"/>
                <w:sz w:val="20"/>
                <w:szCs w:val="20"/>
              </w:rPr>
              <w:t>шт</w:t>
            </w:r>
            <w:proofErr w:type="spellEnd"/>
            <w:proofErr w:type="gramEnd"/>
            <w:r w:rsidRPr="00B86D06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ри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ур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</w:rPr>
              <w:t>., 9</w:t>
            </w: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тел.: (843) 238-11-82, </w:t>
            </w:r>
          </w:p>
          <w:p w:rsidR="002F0CD7" w:rsidRPr="00B86D06" w:rsidRDefault="002F0CD7" w:rsidP="00483CEE">
            <w:pPr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                   238-95-81</w:t>
            </w:r>
          </w:p>
        </w:tc>
        <w:tc>
          <w:tcPr>
            <w:tcW w:w="1188" w:type="pct"/>
            <w:shd w:val="clear" w:color="auto" w:fill="auto"/>
          </w:tcPr>
          <w:p w:rsidR="002F0CD7" w:rsidRPr="00B86D06" w:rsidRDefault="002F0CD7" w:rsidP="00483CEE">
            <w:pPr>
              <w:jc w:val="center"/>
              <w:rPr>
                <w:b/>
                <w:color w:val="5F497A"/>
                <w:sz w:val="20"/>
                <w:szCs w:val="20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>
                  <wp:extent cx="1247775" cy="1247775"/>
                  <wp:effectExtent l="0" t="0" r="9525" b="9525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4" w:type="pct"/>
            <w:tcBorders>
              <w:bottom w:val="nil"/>
            </w:tcBorders>
            <w:shd w:val="clear" w:color="auto" w:fill="auto"/>
          </w:tcPr>
          <w:p w:rsidR="002F0CD7" w:rsidRPr="00B86D06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 Татарский республиканский </w:t>
            </w:r>
          </w:p>
          <w:p w:rsidR="002F0CD7" w:rsidRPr="00B86D06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комитет профсоюза </w:t>
            </w:r>
          </w:p>
          <w:p w:rsidR="002F0CD7" w:rsidRPr="00B86D06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>работников культуры</w:t>
            </w:r>
          </w:p>
          <w:p w:rsidR="002F0CD7" w:rsidRPr="00B86D06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</w:p>
          <w:p w:rsidR="002F0CD7" w:rsidRPr="00B86D06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420012, РТ, 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г</w:t>
            </w:r>
            <w:proofErr w:type="gramStart"/>
            <w:r w:rsidRPr="00B86D06">
              <w:rPr>
                <w:b/>
                <w:color w:val="5F497A"/>
                <w:sz w:val="20"/>
                <w:szCs w:val="20"/>
              </w:rPr>
              <w:t>.К</w:t>
            </w:r>
            <w:proofErr w:type="gramEnd"/>
            <w:r w:rsidRPr="00B86D06">
              <w:rPr>
                <w:b/>
                <w:color w:val="5F497A"/>
                <w:sz w:val="20"/>
                <w:szCs w:val="20"/>
              </w:rPr>
              <w:t>азань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</w:rPr>
              <w:t xml:space="preserve">, </w:t>
            </w:r>
          </w:p>
          <w:p w:rsidR="002F0CD7" w:rsidRPr="00B86D06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ул. </w:t>
            </w:r>
            <w:proofErr w:type="spellStart"/>
            <w:r w:rsidRPr="00B86D06">
              <w:rPr>
                <w:b/>
                <w:color w:val="5F497A"/>
                <w:sz w:val="20"/>
                <w:szCs w:val="20"/>
              </w:rPr>
              <w:t>Муштари</w:t>
            </w:r>
            <w:proofErr w:type="spellEnd"/>
            <w:r w:rsidRPr="00B86D06">
              <w:rPr>
                <w:b/>
                <w:color w:val="5F497A"/>
                <w:sz w:val="20"/>
                <w:szCs w:val="20"/>
              </w:rPr>
              <w:t>,  дом 9</w:t>
            </w:r>
          </w:p>
          <w:p w:rsidR="002F0CD7" w:rsidRPr="00173AE5" w:rsidRDefault="002F0CD7" w:rsidP="00483CEE">
            <w:pPr>
              <w:jc w:val="right"/>
              <w:rPr>
                <w:b/>
                <w:color w:val="5F497A"/>
                <w:sz w:val="20"/>
                <w:szCs w:val="20"/>
              </w:rPr>
            </w:pPr>
            <w:r w:rsidRPr="00B86D06">
              <w:rPr>
                <w:b/>
                <w:color w:val="5F497A"/>
                <w:sz w:val="20"/>
                <w:szCs w:val="20"/>
              </w:rPr>
              <w:t xml:space="preserve">(843) 238-38-42 </w:t>
            </w:r>
          </w:p>
          <w:p w:rsidR="002F0CD7" w:rsidRPr="00173AE5" w:rsidRDefault="002F0CD7" w:rsidP="00483CEE">
            <w:pPr>
              <w:jc w:val="right"/>
              <w:rPr>
                <w:b/>
                <w:color w:val="5F497A"/>
                <w:sz w:val="22"/>
              </w:rPr>
            </w:pPr>
            <w:r w:rsidRPr="00173AE5">
              <w:rPr>
                <w:b/>
                <w:color w:val="5F497A"/>
              </w:rPr>
              <w:t xml:space="preserve">        </w:t>
            </w:r>
            <w:hyperlink r:id="rId8" w:history="1">
              <w:r w:rsidRPr="00B86D06">
                <w:rPr>
                  <w:rStyle w:val="a8"/>
                  <w:b/>
                  <w:color w:val="5F497A"/>
                  <w:sz w:val="22"/>
                  <w:lang w:val="en-US"/>
                </w:rPr>
                <w:t>www</w:t>
              </w:r>
              <w:r w:rsidRPr="00173AE5">
                <w:rPr>
                  <w:rStyle w:val="a8"/>
                  <w:b/>
                  <w:color w:val="5F497A"/>
                  <w:sz w:val="22"/>
                </w:rPr>
                <w:t>.</w:t>
              </w:r>
              <w:proofErr w:type="spellStart"/>
              <w:r w:rsidRPr="00B86D06">
                <w:rPr>
                  <w:rStyle w:val="a8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173AE5">
                <w:rPr>
                  <w:rStyle w:val="a8"/>
                  <w:b/>
                  <w:color w:val="5F497A"/>
                  <w:sz w:val="22"/>
                </w:rPr>
                <w:t>.</w:t>
              </w:r>
              <w:proofErr w:type="spellStart"/>
              <w:r w:rsidRPr="00B86D06">
                <w:rPr>
                  <w:rStyle w:val="a8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  <w:p w:rsidR="002F0CD7" w:rsidRPr="00173AE5" w:rsidRDefault="002F0CD7" w:rsidP="00483CEE">
            <w:pPr>
              <w:jc w:val="right"/>
              <w:rPr>
                <w:color w:val="5F497A"/>
              </w:rPr>
            </w:pPr>
            <w:hyperlink r:id="rId9" w:history="1">
              <w:r w:rsidRPr="003C3140">
                <w:rPr>
                  <w:rStyle w:val="a8"/>
                  <w:b/>
                  <w:color w:val="5F497A"/>
                  <w:sz w:val="22"/>
                  <w:lang w:val="en-US"/>
                </w:rPr>
                <w:t>info</w:t>
              </w:r>
              <w:r w:rsidRPr="00173AE5">
                <w:rPr>
                  <w:rStyle w:val="a8"/>
                  <w:b/>
                  <w:color w:val="5F497A"/>
                  <w:sz w:val="22"/>
                </w:rPr>
                <w:t>@</w:t>
              </w:r>
              <w:proofErr w:type="spellStart"/>
              <w:r w:rsidRPr="003C3140">
                <w:rPr>
                  <w:rStyle w:val="a8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173AE5">
                <w:rPr>
                  <w:rStyle w:val="a8"/>
                  <w:b/>
                  <w:color w:val="5F497A"/>
                  <w:sz w:val="22"/>
                </w:rPr>
                <w:t>.</w:t>
              </w:r>
              <w:proofErr w:type="spellStart"/>
              <w:r w:rsidRPr="003C3140">
                <w:rPr>
                  <w:rStyle w:val="a8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596FAC" w:rsidRPr="00596FAC" w:rsidRDefault="00596FAC" w:rsidP="00596FAC">
      <w:pPr>
        <w:contextualSpacing/>
        <w:mirrorIndents/>
        <w:jc w:val="right"/>
        <w:rPr>
          <w:sz w:val="28"/>
          <w:szCs w:val="28"/>
        </w:rPr>
      </w:pPr>
    </w:p>
    <w:p w:rsidR="00596FAC" w:rsidRPr="00596FAC" w:rsidRDefault="00596FAC" w:rsidP="00596FAC">
      <w:pPr>
        <w:contextualSpacing/>
        <w:mirrorIndents/>
        <w:jc w:val="center"/>
        <w:rPr>
          <w:sz w:val="28"/>
          <w:szCs w:val="28"/>
        </w:rPr>
      </w:pPr>
      <w:r w:rsidRPr="00596FAC">
        <w:rPr>
          <w:sz w:val="28"/>
          <w:szCs w:val="28"/>
        </w:rPr>
        <w:t xml:space="preserve">     ТАТАРСКАЯ РЕСПУБЛИКАНСКАЯ ОРГАНИЗАЦИЯ</w:t>
      </w:r>
    </w:p>
    <w:p w:rsidR="00596FAC" w:rsidRPr="00596FAC" w:rsidRDefault="00596FAC" w:rsidP="00596FAC">
      <w:pPr>
        <w:contextualSpacing/>
        <w:mirrorIndents/>
        <w:jc w:val="center"/>
        <w:rPr>
          <w:sz w:val="28"/>
          <w:szCs w:val="28"/>
        </w:rPr>
      </w:pPr>
      <w:r w:rsidRPr="00596FAC">
        <w:rPr>
          <w:sz w:val="28"/>
          <w:szCs w:val="28"/>
        </w:rPr>
        <w:t xml:space="preserve">  РОССИЙСКОГО ПРОФСОЮЗА РАБОТНИКОВ КУЛЬТУРЫ</w:t>
      </w:r>
    </w:p>
    <w:p w:rsidR="00596FAC" w:rsidRPr="00596FAC" w:rsidRDefault="00596FAC" w:rsidP="00596FAC">
      <w:pPr>
        <w:contextualSpacing/>
        <w:mirrorIndents/>
        <w:jc w:val="center"/>
        <w:rPr>
          <w:sz w:val="28"/>
          <w:szCs w:val="28"/>
        </w:rPr>
      </w:pPr>
    </w:p>
    <w:p w:rsidR="00596FAC" w:rsidRPr="00596FAC" w:rsidRDefault="00596FAC" w:rsidP="00596FAC">
      <w:pPr>
        <w:contextualSpacing/>
        <w:mirrorIndents/>
        <w:jc w:val="center"/>
        <w:rPr>
          <w:sz w:val="28"/>
          <w:szCs w:val="28"/>
        </w:rPr>
      </w:pPr>
      <w:r w:rsidRPr="00596FAC">
        <w:rPr>
          <w:sz w:val="28"/>
          <w:szCs w:val="28"/>
          <w:lang w:val="en-US"/>
        </w:rPr>
        <w:t>X</w:t>
      </w:r>
      <w:r w:rsidRPr="00596FAC">
        <w:rPr>
          <w:sz w:val="28"/>
          <w:szCs w:val="28"/>
        </w:rPr>
        <w:t xml:space="preserve"> ПЛЕНУМ</w:t>
      </w:r>
    </w:p>
    <w:p w:rsidR="00596FAC" w:rsidRPr="00596FAC" w:rsidRDefault="00596FAC" w:rsidP="00596FAC">
      <w:pPr>
        <w:contextualSpacing/>
        <w:mirrorIndents/>
        <w:jc w:val="center"/>
        <w:rPr>
          <w:sz w:val="28"/>
          <w:szCs w:val="28"/>
        </w:rPr>
      </w:pPr>
      <w:proofErr w:type="spellStart"/>
      <w:r w:rsidRPr="00596FAC">
        <w:rPr>
          <w:sz w:val="28"/>
          <w:szCs w:val="28"/>
        </w:rPr>
        <w:t>г</w:t>
      </w:r>
      <w:proofErr w:type="gramStart"/>
      <w:r w:rsidRPr="00596FAC">
        <w:rPr>
          <w:sz w:val="28"/>
          <w:szCs w:val="28"/>
        </w:rPr>
        <w:t>.П</w:t>
      </w:r>
      <w:proofErr w:type="gramEnd"/>
      <w:r w:rsidRPr="00596FAC">
        <w:rPr>
          <w:sz w:val="28"/>
          <w:szCs w:val="28"/>
        </w:rPr>
        <w:t>етрозаводск</w:t>
      </w:r>
      <w:proofErr w:type="spellEnd"/>
    </w:p>
    <w:p w:rsidR="00596FAC" w:rsidRPr="00596FAC" w:rsidRDefault="00596FAC" w:rsidP="00596FAC">
      <w:pPr>
        <w:contextualSpacing/>
        <w:mirrorIndents/>
        <w:jc w:val="both"/>
        <w:rPr>
          <w:sz w:val="28"/>
          <w:szCs w:val="28"/>
        </w:rPr>
      </w:pPr>
    </w:p>
    <w:p w:rsidR="002F0CD7" w:rsidRDefault="00596FAC" w:rsidP="002F0CD7">
      <w:pPr>
        <w:contextualSpacing/>
        <w:mirrorIndents/>
        <w:rPr>
          <w:sz w:val="28"/>
          <w:szCs w:val="28"/>
        </w:rPr>
      </w:pPr>
      <w:bookmarkStart w:id="0" w:name="_GoBack"/>
      <w:bookmarkEnd w:id="0"/>
      <w:r w:rsidRPr="00596FAC">
        <w:rPr>
          <w:sz w:val="28"/>
          <w:szCs w:val="28"/>
        </w:rPr>
        <w:t xml:space="preserve">15.02.2020г.               </w:t>
      </w:r>
      <w:r w:rsidR="002F0CD7">
        <w:rPr>
          <w:sz w:val="28"/>
          <w:szCs w:val="28"/>
        </w:rPr>
        <w:t xml:space="preserve">                                        </w:t>
      </w:r>
      <w:r w:rsidRPr="00596FAC">
        <w:rPr>
          <w:sz w:val="28"/>
          <w:szCs w:val="28"/>
        </w:rPr>
        <w:t xml:space="preserve">          </w:t>
      </w:r>
      <w:r w:rsidR="002F0CD7">
        <w:rPr>
          <w:sz w:val="28"/>
          <w:szCs w:val="28"/>
        </w:rPr>
        <w:t xml:space="preserve">    </w:t>
      </w:r>
      <w:r w:rsidRPr="00596FAC">
        <w:rPr>
          <w:sz w:val="28"/>
          <w:szCs w:val="28"/>
        </w:rPr>
        <w:t xml:space="preserve"> </w:t>
      </w:r>
    </w:p>
    <w:p w:rsidR="002F0CD7" w:rsidRDefault="002F0CD7" w:rsidP="002F0CD7">
      <w:pPr>
        <w:contextualSpacing/>
        <w:mirrorIndent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Конференц-зал </w:t>
      </w:r>
      <w:r>
        <w:rPr>
          <w:sz w:val="28"/>
          <w:szCs w:val="28"/>
        </w:rPr>
        <w:t>гостиницы «Северная»</w:t>
      </w:r>
    </w:p>
    <w:p w:rsidR="00596FAC" w:rsidRDefault="002F0CD7" w:rsidP="002F0CD7">
      <w:pPr>
        <w:contextualSpacing/>
        <w:mirrorIndent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Время: 15:30</w:t>
      </w:r>
      <w:r w:rsidR="00596FAC" w:rsidRPr="00596FAC">
        <w:rPr>
          <w:sz w:val="28"/>
          <w:szCs w:val="28"/>
        </w:rPr>
        <w:t xml:space="preserve">                                 </w:t>
      </w:r>
    </w:p>
    <w:p w:rsidR="002F0CD7" w:rsidRPr="00596FAC" w:rsidRDefault="002F0CD7" w:rsidP="00596FAC">
      <w:pPr>
        <w:contextualSpacing/>
        <w:mirrorIndents/>
        <w:jc w:val="center"/>
        <w:rPr>
          <w:sz w:val="28"/>
          <w:szCs w:val="28"/>
        </w:rPr>
      </w:pPr>
    </w:p>
    <w:p w:rsidR="008D1F16" w:rsidRPr="00596FAC" w:rsidRDefault="008D1F16" w:rsidP="00596FAC">
      <w:pPr>
        <w:contextualSpacing/>
        <w:mirrorIndents/>
        <w:jc w:val="center"/>
        <w:rPr>
          <w:sz w:val="28"/>
          <w:szCs w:val="28"/>
        </w:rPr>
      </w:pPr>
    </w:p>
    <w:p w:rsidR="000C49BE" w:rsidRPr="00596FAC" w:rsidRDefault="00596FAC" w:rsidP="00596FAC">
      <w:pPr>
        <w:contextualSpacing/>
        <w:mirrorIndents/>
        <w:jc w:val="center"/>
        <w:rPr>
          <w:b/>
          <w:sz w:val="28"/>
          <w:szCs w:val="28"/>
        </w:rPr>
      </w:pPr>
      <w:r w:rsidRPr="00596FAC">
        <w:rPr>
          <w:b/>
          <w:sz w:val="28"/>
          <w:szCs w:val="28"/>
        </w:rPr>
        <w:t>ПОВЕСТКА ДНЯ</w:t>
      </w:r>
    </w:p>
    <w:p w:rsidR="000C49BE" w:rsidRPr="00596FAC" w:rsidRDefault="000C49BE" w:rsidP="00596FAC">
      <w:pPr>
        <w:contextualSpacing/>
        <w:mirrorIndents/>
        <w:jc w:val="both"/>
        <w:rPr>
          <w:sz w:val="28"/>
          <w:szCs w:val="28"/>
        </w:rPr>
      </w:pPr>
    </w:p>
    <w:p w:rsidR="00596FAC" w:rsidRDefault="00596FAC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 xml:space="preserve">     О прекращении и подтверждении </w:t>
      </w:r>
      <w:proofErr w:type="gramStart"/>
      <w:r w:rsidRPr="00596FAC">
        <w:rPr>
          <w:sz w:val="28"/>
          <w:szCs w:val="28"/>
        </w:rPr>
        <w:t>полномочий членов Татарского республиканского комитета профсоюза работников культуры</w:t>
      </w:r>
      <w:proofErr w:type="gramEnd"/>
      <w:r w:rsidRPr="00596FAC">
        <w:rPr>
          <w:sz w:val="28"/>
          <w:szCs w:val="28"/>
        </w:rPr>
        <w:t>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 w:rsidRPr="00410894">
        <w:rPr>
          <w:i/>
          <w:szCs w:val="28"/>
        </w:rPr>
        <w:t>Сабитова</w:t>
      </w:r>
      <w:proofErr w:type="spellEnd"/>
      <w:r w:rsidRPr="00410894">
        <w:rPr>
          <w:i/>
          <w:szCs w:val="28"/>
        </w:rPr>
        <w:t xml:space="preserve"> А.Ф., 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>
        <w:rPr>
          <w:i/>
          <w:szCs w:val="28"/>
        </w:rPr>
        <w:t>П</w:t>
      </w:r>
      <w:r w:rsidRPr="00410894">
        <w:rPr>
          <w:i/>
          <w:szCs w:val="28"/>
        </w:rPr>
        <w:t xml:space="preserve">редседатель ТРО РПРК </w:t>
      </w:r>
    </w:p>
    <w:p w:rsidR="00596FAC" w:rsidRPr="00596FAC" w:rsidRDefault="00596FAC" w:rsidP="00596FAC">
      <w:pPr>
        <w:contextualSpacing/>
        <w:mirrorIndents/>
        <w:jc w:val="both"/>
        <w:rPr>
          <w:sz w:val="28"/>
          <w:szCs w:val="28"/>
        </w:rPr>
      </w:pPr>
    </w:p>
    <w:p w:rsidR="000C49BE" w:rsidRDefault="00261C1D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 xml:space="preserve">Об итогах </w:t>
      </w:r>
      <w:proofErr w:type="gramStart"/>
      <w:r w:rsidRPr="00596FAC">
        <w:rPr>
          <w:sz w:val="28"/>
          <w:szCs w:val="28"/>
        </w:rPr>
        <w:t xml:space="preserve">работы </w:t>
      </w:r>
      <w:r w:rsidR="000C49BE" w:rsidRPr="00596FAC">
        <w:rPr>
          <w:sz w:val="28"/>
          <w:szCs w:val="28"/>
        </w:rPr>
        <w:t>Татарского республиканского комитета профсоюза работников культуры</w:t>
      </w:r>
      <w:proofErr w:type="gramEnd"/>
      <w:r w:rsidR="000C49BE" w:rsidRPr="00596FAC">
        <w:rPr>
          <w:sz w:val="28"/>
          <w:szCs w:val="28"/>
        </w:rPr>
        <w:t xml:space="preserve"> за 2019 года.</w:t>
      </w:r>
    </w:p>
    <w:p w:rsid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>Сообщение:</w:t>
      </w:r>
      <w:r>
        <w:rPr>
          <w:i/>
          <w:szCs w:val="28"/>
        </w:rPr>
        <w:t xml:space="preserve"> </w:t>
      </w:r>
      <w:proofErr w:type="spellStart"/>
      <w:r>
        <w:rPr>
          <w:i/>
          <w:szCs w:val="28"/>
        </w:rPr>
        <w:t>Карамов</w:t>
      </w:r>
      <w:proofErr w:type="spellEnd"/>
      <w:r>
        <w:rPr>
          <w:i/>
          <w:szCs w:val="28"/>
        </w:rPr>
        <w:t xml:space="preserve"> Е.Ф.,</w:t>
      </w:r>
    </w:p>
    <w:p w:rsidR="00410894" w:rsidRPr="00410894" w:rsidRDefault="00410894" w:rsidP="00410894">
      <w:pPr>
        <w:ind w:left="705"/>
        <w:mirrorIndents/>
        <w:jc w:val="right"/>
        <w:rPr>
          <w:sz w:val="28"/>
          <w:szCs w:val="28"/>
        </w:rPr>
      </w:pPr>
      <w:r>
        <w:rPr>
          <w:i/>
          <w:szCs w:val="28"/>
        </w:rPr>
        <w:t>Главный специалист по труду</w:t>
      </w:r>
    </w:p>
    <w:p w:rsidR="00880829" w:rsidRPr="00596FAC" w:rsidRDefault="00880829" w:rsidP="00596FAC">
      <w:pPr>
        <w:contextualSpacing/>
        <w:mirrorIndents/>
        <w:jc w:val="both"/>
        <w:rPr>
          <w:sz w:val="28"/>
          <w:szCs w:val="28"/>
        </w:rPr>
      </w:pPr>
    </w:p>
    <w:p w:rsidR="00237156" w:rsidRDefault="001301CC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>О</w:t>
      </w:r>
      <w:r w:rsidR="00596FAC" w:rsidRPr="00596FAC">
        <w:rPr>
          <w:sz w:val="28"/>
          <w:szCs w:val="28"/>
        </w:rPr>
        <w:t xml:space="preserve"> созыве о</w:t>
      </w:r>
      <w:r w:rsidR="008206AD" w:rsidRPr="00596FAC">
        <w:rPr>
          <w:sz w:val="28"/>
          <w:szCs w:val="28"/>
        </w:rPr>
        <w:t>тчетно-выборной Конференции</w:t>
      </w:r>
      <w:r w:rsidRPr="00596FAC">
        <w:rPr>
          <w:sz w:val="28"/>
          <w:szCs w:val="28"/>
        </w:rPr>
        <w:t xml:space="preserve"> </w:t>
      </w:r>
      <w:r w:rsidR="005A0305" w:rsidRPr="00596FAC">
        <w:rPr>
          <w:sz w:val="28"/>
          <w:szCs w:val="28"/>
        </w:rPr>
        <w:t>Татарской республиканской организации Р</w:t>
      </w:r>
      <w:r w:rsidR="008206AD" w:rsidRPr="00596FAC">
        <w:rPr>
          <w:sz w:val="28"/>
          <w:szCs w:val="28"/>
        </w:rPr>
        <w:t>оссийского профессионального союза работников культуры</w:t>
      </w:r>
      <w:r w:rsidR="00880829" w:rsidRPr="00596FAC">
        <w:rPr>
          <w:sz w:val="28"/>
          <w:szCs w:val="28"/>
        </w:rPr>
        <w:t>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 w:rsidRPr="00410894">
        <w:rPr>
          <w:i/>
          <w:szCs w:val="28"/>
        </w:rPr>
        <w:t>Сабитова</w:t>
      </w:r>
      <w:proofErr w:type="spellEnd"/>
      <w:r w:rsidRPr="00410894">
        <w:rPr>
          <w:i/>
          <w:szCs w:val="28"/>
        </w:rPr>
        <w:t xml:space="preserve"> А.Ф., </w:t>
      </w:r>
    </w:p>
    <w:p w:rsidR="00410894" w:rsidRPr="00596FAC" w:rsidRDefault="00410894" w:rsidP="00410894">
      <w:pPr>
        <w:ind w:left="705"/>
        <w:mirrorIndents/>
        <w:jc w:val="right"/>
        <w:rPr>
          <w:sz w:val="28"/>
          <w:szCs w:val="28"/>
        </w:rPr>
      </w:pPr>
      <w:r w:rsidRPr="00410894">
        <w:rPr>
          <w:i/>
          <w:szCs w:val="28"/>
        </w:rPr>
        <w:t xml:space="preserve">Председатель ТРО РПРК </w:t>
      </w:r>
    </w:p>
    <w:p w:rsidR="00237156" w:rsidRPr="00596FAC" w:rsidRDefault="00237156" w:rsidP="00596FAC">
      <w:pPr>
        <w:contextualSpacing/>
        <w:mirrorIndents/>
        <w:jc w:val="both"/>
        <w:rPr>
          <w:sz w:val="28"/>
          <w:szCs w:val="28"/>
        </w:rPr>
      </w:pPr>
    </w:p>
    <w:p w:rsidR="00237156" w:rsidRDefault="00237156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>О  норме представительства, порядке избрания и количественном составе делегатов Отчетно-выборной конференции Татарской республиканской организации РПРК.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 w:rsidRPr="00410894">
        <w:rPr>
          <w:i/>
          <w:szCs w:val="28"/>
        </w:rPr>
        <w:t>Сабитова</w:t>
      </w:r>
      <w:proofErr w:type="spellEnd"/>
      <w:r w:rsidRPr="00410894">
        <w:rPr>
          <w:i/>
          <w:szCs w:val="28"/>
        </w:rPr>
        <w:t xml:space="preserve"> А.Ф., </w:t>
      </w:r>
    </w:p>
    <w:p w:rsidR="00410894" w:rsidRPr="00410894" w:rsidRDefault="00410894" w:rsidP="00410894">
      <w:pPr>
        <w:ind w:left="705"/>
        <w:mirrorIndents/>
        <w:jc w:val="right"/>
        <w:rPr>
          <w:sz w:val="28"/>
          <w:szCs w:val="28"/>
        </w:rPr>
      </w:pPr>
      <w:r w:rsidRPr="00410894">
        <w:rPr>
          <w:i/>
          <w:szCs w:val="28"/>
        </w:rPr>
        <w:t xml:space="preserve">Председатель ТРО РПРК </w:t>
      </w:r>
    </w:p>
    <w:p w:rsidR="00237156" w:rsidRPr="00596FAC" w:rsidRDefault="00237156" w:rsidP="00596FAC">
      <w:pPr>
        <w:contextualSpacing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 xml:space="preserve"> </w:t>
      </w:r>
    </w:p>
    <w:p w:rsidR="00237156" w:rsidRPr="00596FAC" w:rsidRDefault="00237156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 xml:space="preserve"> О порядке формирования на Отчетно-выборной Конференции </w:t>
      </w:r>
      <w:r w:rsidR="00596FAC" w:rsidRPr="00596FAC">
        <w:rPr>
          <w:sz w:val="28"/>
          <w:szCs w:val="28"/>
        </w:rPr>
        <w:t xml:space="preserve">Татарской республиканской организации РПРК </w:t>
      </w:r>
      <w:r w:rsidRPr="00596FAC">
        <w:rPr>
          <w:sz w:val="28"/>
          <w:szCs w:val="28"/>
        </w:rPr>
        <w:t>выборных коллегиальных органов и норме представительства в их состав.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 w:rsidRPr="00410894">
        <w:rPr>
          <w:i/>
          <w:szCs w:val="28"/>
        </w:rPr>
        <w:t>Сабитова</w:t>
      </w:r>
      <w:proofErr w:type="spellEnd"/>
      <w:r w:rsidRPr="00410894">
        <w:rPr>
          <w:i/>
          <w:szCs w:val="28"/>
        </w:rPr>
        <w:t xml:space="preserve"> А.Ф., 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lastRenderedPageBreak/>
        <w:t xml:space="preserve">Председатель ТРО РПРК </w:t>
      </w:r>
    </w:p>
    <w:p w:rsidR="00237156" w:rsidRPr="00596FAC" w:rsidRDefault="00237156" w:rsidP="00596FAC">
      <w:pPr>
        <w:contextualSpacing/>
        <w:mirrorIndents/>
        <w:jc w:val="both"/>
        <w:rPr>
          <w:sz w:val="28"/>
          <w:szCs w:val="28"/>
        </w:rPr>
      </w:pPr>
    </w:p>
    <w:p w:rsidR="00596FAC" w:rsidRDefault="00596FAC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 xml:space="preserve">О выдвижении кандидатуры для избрания на должность </w:t>
      </w:r>
      <w:proofErr w:type="gramStart"/>
      <w:r w:rsidRPr="00596FAC">
        <w:rPr>
          <w:sz w:val="28"/>
          <w:szCs w:val="28"/>
        </w:rPr>
        <w:t>Председателя Татарской республиканской организации Российского профессионального союза работников культуры</w:t>
      </w:r>
      <w:proofErr w:type="gramEnd"/>
      <w:r w:rsidRPr="00596FAC">
        <w:rPr>
          <w:sz w:val="28"/>
          <w:szCs w:val="28"/>
        </w:rPr>
        <w:t>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>
        <w:rPr>
          <w:i/>
          <w:szCs w:val="28"/>
        </w:rPr>
        <w:t>Давлятшина</w:t>
      </w:r>
      <w:proofErr w:type="spellEnd"/>
      <w:r>
        <w:rPr>
          <w:i/>
          <w:szCs w:val="28"/>
        </w:rPr>
        <w:t xml:space="preserve"> Н.Э.</w:t>
      </w:r>
      <w:r w:rsidRPr="00410894">
        <w:rPr>
          <w:i/>
          <w:szCs w:val="28"/>
        </w:rPr>
        <w:t xml:space="preserve">, </w:t>
      </w:r>
    </w:p>
    <w:p w:rsid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Председатель </w:t>
      </w:r>
      <w:r>
        <w:rPr>
          <w:i/>
          <w:szCs w:val="28"/>
        </w:rPr>
        <w:t xml:space="preserve">Арской районной организации </w:t>
      </w:r>
      <w:r w:rsidRPr="00410894">
        <w:rPr>
          <w:i/>
          <w:szCs w:val="28"/>
        </w:rPr>
        <w:t>ТРО РПРК</w:t>
      </w:r>
      <w:r>
        <w:rPr>
          <w:i/>
          <w:szCs w:val="28"/>
        </w:rPr>
        <w:t xml:space="preserve">, </w:t>
      </w:r>
    </w:p>
    <w:p w:rsidR="00410894" w:rsidRPr="00596FAC" w:rsidRDefault="00410894" w:rsidP="00410894">
      <w:pPr>
        <w:ind w:left="705"/>
        <w:mirrorIndents/>
        <w:jc w:val="right"/>
        <w:rPr>
          <w:sz w:val="28"/>
          <w:szCs w:val="28"/>
        </w:rPr>
      </w:pPr>
      <w:r>
        <w:rPr>
          <w:i/>
          <w:szCs w:val="28"/>
        </w:rPr>
        <w:t>член президиума</w:t>
      </w:r>
    </w:p>
    <w:p w:rsidR="00596FAC" w:rsidRPr="00596FAC" w:rsidRDefault="00596FAC" w:rsidP="00596FAC">
      <w:pPr>
        <w:pStyle w:val="a3"/>
        <w:ind w:left="0"/>
        <w:mirrorIndents/>
        <w:rPr>
          <w:sz w:val="28"/>
          <w:szCs w:val="28"/>
        </w:rPr>
      </w:pPr>
    </w:p>
    <w:p w:rsidR="00410894" w:rsidRPr="00596FAC" w:rsidRDefault="00410894" w:rsidP="00410894">
      <w:pPr>
        <w:ind w:left="705"/>
        <w:mirrorIndents/>
        <w:jc w:val="right"/>
        <w:rPr>
          <w:sz w:val="28"/>
          <w:szCs w:val="28"/>
        </w:rPr>
      </w:pPr>
    </w:p>
    <w:p w:rsidR="00596FAC" w:rsidRPr="00B16AE8" w:rsidRDefault="00596FAC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B16AE8">
        <w:rPr>
          <w:sz w:val="28"/>
          <w:szCs w:val="28"/>
        </w:rPr>
        <w:t>Об исполнении сметы доходов и расходов Татарской республиканской организации Российского профессионального союза работников культуры за 2019 год. Акт ревизионной комиссии.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>
        <w:rPr>
          <w:i/>
          <w:szCs w:val="28"/>
        </w:rPr>
        <w:t>Галиуллина</w:t>
      </w:r>
      <w:proofErr w:type="spellEnd"/>
      <w:r>
        <w:rPr>
          <w:i/>
          <w:szCs w:val="28"/>
        </w:rPr>
        <w:t xml:space="preserve"> Л.Н.</w:t>
      </w:r>
      <w:r w:rsidRPr="00410894">
        <w:rPr>
          <w:i/>
          <w:szCs w:val="28"/>
        </w:rPr>
        <w:t xml:space="preserve"> </w:t>
      </w:r>
    </w:p>
    <w:p w:rsidR="00410894" w:rsidRDefault="00410894" w:rsidP="00410894">
      <w:pPr>
        <w:ind w:left="705"/>
        <w:mirrorIndents/>
        <w:jc w:val="right"/>
        <w:rPr>
          <w:i/>
          <w:szCs w:val="28"/>
        </w:rPr>
      </w:pPr>
      <w:r>
        <w:rPr>
          <w:i/>
          <w:szCs w:val="28"/>
        </w:rPr>
        <w:t xml:space="preserve">Главный бухгалтер </w:t>
      </w:r>
    </w:p>
    <w:p w:rsidR="00410894" w:rsidRPr="00596FAC" w:rsidRDefault="00410894" w:rsidP="00596FAC">
      <w:pPr>
        <w:pStyle w:val="a3"/>
        <w:ind w:left="0"/>
        <w:mirrorIndents/>
        <w:rPr>
          <w:sz w:val="28"/>
          <w:szCs w:val="28"/>
        </w:rPr>
      </w:pPr>
    </w:p>
    <w:p w:rsidR="00880829" w:rsidRDefault="00596FAC" w:rsidP="00596FAC">
      <w:pPr>
        <w:pStyle w:val="a3"/>
        <w:numPr>
          <w:ilvl w:val="0"/>
          <w:numId w:val="1"/>
        </w:numPr>
        <w:ind w:left="0" w:firstLine="0"/>
        <w:mirrorIndents/>
        <w:jc w:val="both"/>
        <w:rPr>
          <w:sz w:val="28"/>
          <w:szCs w:val="28"/>
        </w:rPr>
      </w:pPr>
      <w:r w:rsidRPr="00596FAC">
        <w:rPr>
          <w:sz w:val="28"/>
          <w:szCs w:val="28"/>
        </w:rPr>
        <w:t xml:space="preserve">Об основных показателях (структуре) сметы доходов и расходов </w:t>
      </w:r>
      <w:proofErr w:type="spellStart"/>
      <w:r w:rsidRPr="00596FAC">
        <w:rPr>
          <w:sz w:val="28"/>
          <w:szCs w:val="28"/>
        </w:rPr>
        <w:t>рескома</w:t>
      </w:r>
      <w:proofErr w:type="spellEnd"/>
      <w:r w:rsidRPr="00596FAC">
        <w:rPr>
          <w:sz w:val="28"/>
          <w:szCs w:val="28"/>
        </w:rPr>
        <w:t xml:space="preserve"> профсоюза на 2020 год.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Сообщение: </w:t>
      </w:r>
      <w:proofErr w:type="spellStart"/>
      <w:r w:rsidRPr="00410894">
        <w:rPr>
          <w:i/>
          <w:szCs w:val="28"/>
        </w:rPr>
        <w:t>Галиуллина</w:t>
      </w:r>
      <w:proofErr w:type="spellEnd"/>
      <w:r w:rsidRPr="00410894">
        <w:rPr>
          <w:i/>
          <w:szCs w:val="28"/>
        </w:rPr>
        <w:t xml:space="preserve"> Л.Н. </w:t>
      </w:r>
    </w:p>
    <w:p w:rsidR="00410894" w:rsidRPr="00410894" w:rsidRDefault="00410894" w:rsidP="00410894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Главный бухгалтер </w:t>
      </w:r>
    </w:p>
    <w:p w:rsidR="00410894" w:rsidRPr="00410894" w:rsidRDefault="00410894" w:rsidP="00410894">
      <w:pPr>
        <w:pStyle w:val="a3"/>
        <w:numPr>
          <w:ilvl w:val="0"/>
          <w:numId w:val="1"/>
        </w:numPr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0894">
        <w:rPr>
          <w:sz w:val="28"/>
          <w:szCs w:val="28"/>
        </w:rPr>
        <w:t>Разное.</w:t>
      </w:r>
    </w:p>
    <w:sectPr w:rsidR="00410894" w:rsidRPr="00410894" w:rsidSect="0059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00B3"/>
    <w:multiLevelType w:val="hybridMultilevel"/>
    <w:tmpl w:val="6D863D6E"/>
    <w:lvl w:ilvl="0" w:tplc="702A8186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7676F43"/>
    <w:multiLevelType w:val="multilevel"/>
    <w:tmpl w:val="594AE5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16"/>
    <w:rsid w:val="000C49BE"/>
    <w:rsid w:val="001301CC"/>
    <w:rsid w:val="00237156"/>
    <w:rsid w:val="00261C1D"/>
    <w:rsid w:val="002F0CD7"/>
    <w:rsid w:val="003A01A8"/>
    <w:rsid w:val="00410894"/>
    <w:rsid w:val="00415DC6"/>
    <w:rsid w:val="004E04B7"/>
    <w:rsid w:val="00576D72"/>
    <w:rsid w:val="00581CB4"/>
    <w:rsid w:val="00596FAC"/>
    <w:rsid w:val="005A0305"/>
    <w:rsid w:val="005C216D"/>
    <w:rsid w:val="006F2068"/>
    <w:rsid w:val="008206AD"/>
    <w:rsid w:val="00857D1B"/>
    <w:rsid w:val="00880829"/>
    <w:rsid w:val="008D1F16"/>
    <w:rsid w:val="00A60245"/>
    <w:rsid w:val="00AB21B4"/>
    <w:rsid w:val="00B16AE8"/>
    <w:rsid w:val="00B44AB0"/>
    <w:rsid w:val="00D01BB1"/>
    <w:rsid w:val="00D04C57"/>
    <w:rsid w:val="00D737C1"/>
    <w:rsid w:val="00D84138"/>
    <w:rsid w:val="00E92071"/>
    <w:rsid w:val="00F37C31"/>
    <w:rsid w:val="00F564B6"/>
    <w:rsid w:val="00FC1072"/>
    <w:rsid w:val="00FF0173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F16"/>
    <w:pPr>
      <w:ind w:left="720"/>
      <w:contextualSpacing/>
    </w:pPr>
  </w:style>
  <w:style w:type="paragraph" w:styleId="a4">
    <w:name w:val="Body Text"/>
    <w:basedOn w:val="a"/>
    <w:link w:val="a5"/>
    <w:semiHidden/>
    <w:rsid w:val="00B44AB0"/>
    <w:pPr>
      <w:jc w:val="both"/>
    </w:pPr>
    <w:rPr>
      <w:rFonts w:eastAsia="MS Mincho"/>
      <w:sz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B44AB0"/>
    <w:rPr>
      <w:rFonts w:ascii="Times New Roman" w:eastAsia="MS Mincho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A03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30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2F0C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F16"/>
    <w:pPr>
      <w:ind w:left="720"/>
      <w:contextualSpacing/>
    </w:pPr>
  </w:style>
  <w:style w:type="paragraph" w:styleId="a4">
    <w:name w:val="Body Text"/>
    <w:basedOn w:val="a"/>
    <w:link w:val="a5"/>
    <w:semiHidden/>
    <w:rsid w:val="00B44AB0"/>
    <w:pPr>
      <w:jc w:val="both"/>
    </w:pPr>
    <w:rPr>
      <w:rFonts w:eastAsia="MS Mincho"/>
      <w:sz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B44AB0"/>
    <w:rPr>
      <w:rFonts w:ascii="Times New Roman" w:eastAsia="MS Mincho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A03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30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2F0C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profr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tatprof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DA359-B4A0-4724-9F17-A28E178F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2020-02-09T11:05:00Z</cp:lastPrinted>
  <dcterms:created xsi:type="dcterms:W3CDTF">2020-02-03T09:18:00Z</dcterms:created>
  <dcterms:modified xsi:type="dcterms:W3CDTF">2020-02-18T10:39:00Z</dcterms:modified>
</cp:coreProperties>
</file>